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0949FE" w:rsidP="00D82E21">
                                <w:pPr>
                                  <w:rPr>
                                    <w:rFonts w:ascii="Arial" w:hAnsi="Arial" w:cs="Arial"/>
                                  </w:rPr>
                                </w:pPr>
                                <w:r>
                                  <w:rPr>
                                    <w:rFonts w:ascii="Arial" w:hAnsi="Arial" w:cs="Arial"/>
                                    <w:b/>
                                  </w:rPr>
                                  <w:t>December 1,</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0949FE" w:rsidP="00D82E21">
                          <w:pPr>
                            <w:rPr>
                              <w:rFonts w:ascii="Arial" w:hAnsi="Arial" w:cs="Arial"/>
                            </w:rPr>
                          </w:pPr>
                          <w:r>
                            <w:rPr>
                              <w:rFonts w:ascii="Arial" w:hAnsi="Arial" w:cs="Arial"/>
                              <w:b/>
                            </w:rPr>
                            <w:t>December 1,</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B2087" w:rsidRPr="008B2087">
        <w:rPr>
          <w:rFonts w:ascii="Arial" w:hAnsi="Arial" w:cs="Arial"/>
          <w:sz w:val="20"/>
          <w:szCs w:val="20"/>
        </w:rPr>
        <w:t xml:space="preserve">ASG (Stephani Dale), Dustin Bare, Nora Brodnicki, Elizabeth Carney, Virginia Chambers, Amanda Coffey, Juan Cortes, Megan Feagles (Recorder), Sue Goff, Erin Gravelle, Kari Hiatt, Kerrie Hughes (Chair), Jason Kovac, Eric Lee, Kara Leonard, Gentiana Loeffler, Mike Mattson, Patricia McFarland, Kelly Mercer, Deanna Myers, Lisa Reynolds, </w:t>
      </w:r>
      <w:r w:rsidR="00C61F14" w:rsidRPr="00EB1B1A">
        <w:rPr>
          <w:rFonts w:ascii="Arial" w:hAnsi="Arial" w:cs="Arial"/>
          <w:sz w:val="20"/>
          <w:szCs w:val="20"/>
        </w:rPr>
        <w:t>Terrie Sanne</w:t>
      </w:r>
      <w:r w:rsidR="00C61F14">
        <w:rPr>
          <w:rFonts w:ascii="Arial" w:hAnsi="Arial" w:cs="Arial"/>
          <w:sz w:val="20"/>
          <w:szCs w:val="20"/>
        </w:rPr>
        <w:t>,</w:t>
      </w:r>
      <w:r w:rsidR="00C61F14" w:rsidRPr="008B2087">
        <w:rPr>
          <w:rFonts w:ascii="Arial" w:hAnsi="Arial" w:cs="Arial"/>
          <w:sz w:val="20"/>
          <w:szCs w:val="20"/>
        </w:rPr>
        <w:t xml:space="preserve"> </w:t>
      </w:r>
      <w:r w:rsidR="008B2087" w:rsidRPr="008B2087">
        <w:rPr>
          <w:rFonts w:ascii="Arial" w:hAnsi="Arial" w:cs="Arial"/>
          <w:sz w:val="20"/>
          <w:szCs w:val="20"/>
        </w:rPr>
        <w:t>Charles Siegfried, Aundrea Snitker, Tara Sprehe, Sarah Steidl, Chris Sweet, Dru Urbassik,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EB1B1A" w:rsidRPr="00EB1B1A">
        <w:rPr>
          <w:rFonts w:ascii="Arial" w:hAnsi="Arial" w:cs="Arial"/>
          <w:sz w:val="20"/>
          <w:szCs w:val="20"/>
        </w:rPr>
        <w:t>April Chastain, April Smith</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EB1B1A" w:rsidRPr="00EB1B1A">
        <w:rPr>
          <w:rFonts w:ascii="Arial" w:hAnsi="Arial" w:cs="Arial"/>
          <w:sz w:val="20"/>
          <w:szCs w:val="20"/>
        </w:rPr>
        <w:t>Armetta Burney, Debra Carino, Jordan Gulley, Dawn Hendricks, Tracy Nelson, David Plotkin,</w:t>
      </w:r>
      <w:r w:rsidR="00C61F14">
        <w:rPr>
          <w:rFonts w:ascii="Arial" w:hAnsi="Arial" w:cs="Arial"/>
          <w:sz w:val="20"/>
          <w:szCs w:val="20"/>
        </w:rPr>
        <w:t xml:space="preserve"> </w:t>
      </w:r>
      <w:r w:rsidR="00EB1B1A" w:rsidRPr="00EB1B1A">
        <w:rPr>
          <w:rFonts w:ascii="Arial" w:hAnsi="Arial" w:cs="Arial"/>
          <w:sz w:val="20"/>
          <w:szCs w:val="20"/>
        </w:rPr>
        <w:t>Wryann Van Riper</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0949FE">
        <w:rPr>
          <w:rFonts w:ascii="Arial" w:hAnsi="Arial" w:cs="Arial"/>
          <w:sz w:val="20"/>
        </w:rPr>
        <w:t xml:space="preserve">November </w:t>
      </w:r>
      <w:r w:rsidR="00D936B7">
        <w:rPr>
          <w:rFonts w:ascii="Arial" w:hAnsi="Arial" w:cs="Arial"/>
          <w:sz w:val="20"/>
        </w:rPr>
        <w:t>17</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324A26" w:rsidRDefault="00C5339C" w:rsidP="00D82E21">
      <w:pPr>
        <w:pStyle w:val="ListParagraph"/>
        <w:numPr>
          <w:ilvl w:val="1"/>
          <w:numId w:val="1"/>
        </w:numPr>
        <w:rPr>
          <w:rFonts w:ascii="Arial" w:hAnsi="Arial" w:cs="Arial"/>
          <w:sz w:val="20"/>
        </w:rPr>
      </w:pPr>
      <w:r>
        <w:rPr>
          <w:rFonts w:ascii="Arial" w:hAnsi="Arial" w:cs="Arial"/>
          <w:sz w:val="20"/>
        </w:rPr>
        <w:t xml:space="preserve">ART-204: </w:t>
      </w:r>
      <w:r w:rsidR="00324A26">
        <w:rPr>
          <w:rFonts w:ascii="Arial" w:hAnsi="Arial" w:cs="Arial"/>
          <w:sz w:val="20"/>
        </w:rPr>
        <w:t xml:space="preserve">It was recommended to change the recommended </w:t>
      </w:r>
      <w:proofErr w:type="spellStart"/>
      <w:r w:rsidR="00324A26">
        <w:rPr>
          <w:rFonts w:ascii="Arial" w:hAnsi="Arial" w:cs="Arial"/>
          <w:sz w:val="20"/>
        </w:rPr>
        <w:t>prereq</w:t>
      </w:r>
      <w:proofErr w:type="spellEnd"/>
      <w:r w:rsidR="00324A26">
        <w:rPr>
          <w:rFonts w:ascii="Arial" w:hAnsi="Arial" w:cs="Arial"/>
          <w:sz w:val="20"/>
        </w:rPr>
        <w:t xml:space="preserve"> to WR-121Z instead of Placement in WR-121Z</w:t>
      </w:r>
      <w:r w:rsidR="00EC422A">
        <w:rPr>
          <w:rFonts w:ascii="Arial" w:hAnsi="Arial" w:cs="Arial"/>
          <w:sz w:val="20"/>
        </w:rPr>
        <w:t>.</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D05D12" w:rsidRPr="00D05D12" w:rsidRDefault="00D05D12" w:rsidP="00D05D12">
      <w:pPr>
        <w:pStyle w:val="ListParagraph"/>
        <w:numPr>
          <w:ilvl w:val="0"/>
          <w:numId w:val="6"/>
        </w:numPr>
        <w:rPr>
          <w:rFonts w:ascii="Arial" w:hAnsi="Arial" w:cs="Arial"/>
          <w:b/>
          <w:sz w:val="20"/>
        </w:rPr>
      </w:pPr>
      <w:bookmarkStart w:id="0" w:name="_Hlk56415892"/>
      <w:r w:rsidRPr="00D05D12">
        <w:rPr>
          <w:rFonts w:ascii="Arial" w:hAnsi="Arial" w:cs="Arial"/>
          <w:b/>
          <w:sz w:val="20"/>
        </w:rPr>
        <w:t>New Course</w:t>
      </w:r>
    </w:p>
    <w:p w:rsidR="00D05D12" w:rsidRPr="009530C8" w:rsidRDefault="009530C8" w:rsidP="00D05D12">
      <w:pPr>
        <w:pStyle w:val="ListParagraph"/>
        <w:numPr>
          <w:ilvl w:val="1"/>
          <w:numId w:val="6"/>
        </w:numPr>
        <w:rPr>
          <w:rFonts w:ascii="Arial" w:hAnsi="Arial" w:cs="Arial"/>
          <w:sz w:val="20"/>
        </w:rPr>
      </w:pPr>
      <w:r w:rsidRPr="009530C8">
        <w:rPr>
          <w:rFonts w:ascii="Arial" w:hAnsi="Arial" w:cs="Arial"/>
          <w:sz w:val="20"/>
        </w:rPr>
        <w:t>HOR-118</w:t>
      </w:r>
    </w:p>
    <w:p w:rsidR="009530C8" w:rsidRDefault="009530C8" w:rsidP="009530C8">
      <w:pPr>
        <w:pStyle w:val="ListParagraph"/>
        <w:numPr>
          <w:ilvl w:val="2"/>
          <w:numId w:val="6"/>
        </w:numPr>
        <w:rPr>
          <w:rFonts w:ascii="Arial" w:hAnsi="Arial" w:cs="Arial"/>
          <w:sz w:val="20"/>
        </w:rPr>
      </w:pPr>
      <w:r>
        <w:rPr>
          <w:rFonts w:ascii="Arial" w:hAnsi="Arial" w:cs="Arial"/>
          <w:sz w:val="20"/>
        </w:rPr>
        <w:t xml:space="preserve">April Chastain </w:t>
      </w:r>
      <w:r w:rsidR="00E15F0C">
        <w:rPr>
          <w:rFonts w:ascii="Arial" w:hAnsi="Arial" w:cs="Arial"/>
          <w:sz w:val="20"/>
        </w:rPr>
        <w:t>presented</w:t>
      </w:r>
    </w:p>
    <w:p w:rsidR="009530C8" w:rsidRDefault="009530C8" w:rsidP="009530C8">
      <w:pPr>
        <w:pStyle w:val="ListParagraph"/>
        <w:numPr>
          <w:ilvl w:val="2"/>
          <w:numId w:val="6"/>
        </w:numPr>
        <w:rPr>
          <w:rFonts w:ascii="Arial" w:hAnsi="Arial" w:cs="Arial"/>
          <w:sz w:val="20"/>
        </w:rPr>
      </w:pPr>
      <w:r>
        <w:rPr>
          <w:rFonts w:ascii="Arial" w:hAnsi="Arial" w:cs="Arial"/>
          <w:sz w:val="20"/>
        </w:rPr>
        <w:t>“</w:t>
      </w:r>
      <w:r w:rsidRPr="009530C8">
        <w:rPr>
          <w:rFonts w:ascii="Arial" w:hAnsi="Arial" w:cs="Arial"/>
          <w:sz w:val="20"/>
        </w:rPr>
        <w:t>Alumni and industry feedback that students need “command Spanish” and industry relevant vocabulary to be able to communicate with Spanish-speaking co-workers as soon as they start working (even during internships).</w:t>
      </w:r>
      <w:r>
        <w:rPr>
          <w:rFonts w:ascii="Arial" w:hAnsi="Arial" w:cs="Arial"/>
          <w:sz w:val="20"/>
        </w:rPr>
        <w:t>”</w:t>
      </w:r>
    </w:p>
    <w:p w:rsidR="00826B02" w:rsidRPr="009530C8" w:rsidRDefault="00826B02" w:rsidP="009530C8">
      <w:pPr>
        <w:pStyle w:val="ListParagraph"/>
        <w:numPr>
          <w:ilvl w:val="2"/>
          <w:numId w:val="6"/>
        </w:numPr>
        <w:rPr>
          <w:rFonts w:ascii="Arial" w:hAnsi="Arial" w:cs="Arial"/>
          <w:sz w:val="20"/>
        </w:rPr>
      </w:pPr>
      <w:r>
        <w:rPr>
          <w:rFonts w:ascii="Arial" w:hAnsi="Arial" w:cs="Arial"/>
          <w:sz w:val="20"/>
        </w:rPr>
        <w:t>It won’t count as a world language</w:t>
      </w:r>
      <w:r w:rsidR="00EA66DE">
        <w:rPr>
          <w:rFonts w:ascii="Arial" w:hAnsi="Arial" w:cs="Arial"/>
          <w:sz w:val="20"/>
        </w:rPr>
        <w:t>. Planning to add to the Horticulture programs that currently require SPN-101.</w:t>
      </w:r>
      <w:bookmarkStart w:id="1" w:name="_GoBack"/>
      <w:bookmarkEnd w:id="1"/>
    </w:p>
    <w:p w:rsidR="00D05D12" w:rsidRPr="00D05D12" w:rsidRDefault="00D05D12" w:rsidP="00D05D12">
      <w:pPr>
        <w:pStyle w:val="ListParagraph"/>
        <w:ind w:left="936"/>
        <w:rPr>
          <w:rFonts w:ascii="Arial" w:hAnsi="Arial" w:cs="Arial"/>
          <w:b/>
          <w:i/>
          <w:sz w:val="20"/>
        </w:rPr>
      </w:pPr>
      <w:r w:rsidRPr="00D05D12">
        <w:rPr>
          <w:rFonts w:ascii="Arial" w:hAnsi="Arial" w:cs="Arial"/>
          <w:i/>
          <w:sz w:val="20"/>
        </w:rPr>
        <w:t>Motion to approve, approved</w:t>
      </w:r>
    </w:p>
    <w:p w:rsidR="00407C7D" w:rsidRDefault="00407C7D" w:rsidP="00407C7D">
      <w:pPr>
        <w:pStyle w:val="ListParagraph"/>
        <w:numPr>
          <w:ilvl w:val="0"/>
          <w:numId w:val="6"/>
        </w:numPr>
        <w:rPr>
          <w:rFonts w:ascii="Arial" w:hAnsi="Arial" w:cs="Arial"/>
          <w:b/>
          <w:sz w:val="20"/>
        </w:rPr>
      </w:pPr>
      <w:r>
        <w:rPr>
          <w:rFonts w:ascii="Arial" w:hAnsi="Arial" w:cs="Arial"/>
          <w:b/>
          <w:sz w:val="20"/>
        </w:rPr>
        <w:t xml:space="preserve">AS Engineering </w:t>
      </w:r>
      <w:r w:rsidRPr="00D05D12">
        <w:rPr>
          <w:rFonts w:ascii="Arial" w:hAnsi="Arial" w:cs="Arial"/>
          <w:b/>
          <w:sz w:val="20"/>
        </w:rPr>
        <w:t>Program Amendments</w:t>
      </w:r>
    </w:p>
    <w:p w:rsidR="00407C7D" w:rsidRPr="00EE0CEB" w:rsidRDefault="00407C7D" w:rsidP="00407C7D">
      <w:pPr>
        <w:pStyle w:val="ListParagraph"/>
        <w:ind w:left="936"/>
        <w:rPr>
          <w:rFonts w:ascii="Arial" w:hAnsi="Arial" w:cs="Arial"/>
          <w:sz w:val="20"/>
        </w:rPr>
      </w:pPr>
      <w:r w:rsidRPr="00EE0CEB">
        <w:rPr>
          <w:rFonts w:ascii="Arial" w:hAnsi="Arial" w:cs="Arial"/>
          <w:sz w:val="20"/>
        </w:rPr>
        <w:t>Eric Lee presented</w:t>
      </w:r>
    </w:p>
    <w:p w:rsidR="00407C7D" w:rsidRPr="006065BE" w:rsidRDefault="00407C7D" w:rsidP="00407C7D">
      <w:pPr>
        <w:pStyle w:val="ListParagraph"/>
        <w:numPr>
          <w:ilvl w:val="1"/>
          <w:numId w:val="6"/>
        </w:numPr>
        <w:rPr>
          <w:rFonts w:ascii="Arial" w:hAnsi="Arial" w:cs="Arial"/>
          <w:sz w:val="20"/>
        </w:rPr>
      </w:pPr>
      <w:r w:rsidRPr="006065BE">
        <w:rPr>
          <w:rFonts w:ascii="Arial" w:hAnsi="Arial" w:cs="Arial"/>
          <w:sz w:val="20"/>
        </w:rPr>
        <w:t>AS, Architectural Engineering, OSU</w:t>
      </w:r>
    </w:p>
    <w:p w:rsidR="00407C7D" w:rsidRDefault="00407C7D" w:rsidP="00407C7D">
      <w:pPr>
        <w:pStyle w:val="ListParagraph"/>
        <w:numPr>
          <w:ilvl w:val="2"/>
          <w:numId w:val="6"/>
        </w:numPr>
        <w:rPr>
          <w:rFonts w:ascii="Arial" w:hAnsi="Arial" w:cs="Arial"/>
          <w:sz w:val="20"/>
        </w:rPr>
      </w:pPr>
      <w:r w:rsidRPr="00250A34">
        <w:rPr>
          <w:rFonts w:ascii="Arial" w:hAnsi="Arial" w:cs="Arial"/>
          <w:sz w:val="20"/>
        </w:rPr>
        <w:t>Removed MTH-253</w:t>
      </w:r>
      <w:r>
        <w:rPr>
          <w:rFonts w:ascii="Arial" w:hAnsi="Arial" w:cs="Arial"/>
          <w:sz w:val="20"/>
        </w:rPr>
        <w:t>. Total credits change from 105 to 100.</w:t>
      </w:r>
    </w:p>
    <w:p w:rsidR="00407C7D" w:rsidRDefault="00407C7D" w:rsidP="00407C7D">
      <w:pPr>
        <w:pStyle w:val="ListParagraph"/>
        <w:numPr>
          <w:ilvl w:val="1"/>
          <w:numId w:val="6"/>
        </w:numPr>
        <w:rPr>
          <w:rFonts w:ascii="Arial" w:hAnsi="Arial" w:cs="Arial"/>
          <w:sz w:val="20"/>
        </w:rPr>
      </w:pPr>
      <w:r w:rsidRPr="005C69E6">
        <w:rPr>
          <w:rFonts w:ascii="Arial" w:hAnsi="Arial" w:cs="Arial"/>
          <w:sz w:val="20"/>
        </w:rPr>
        <w:t>AS, Biological Engineering, OSU</w:t>
      </w:r>
    </w:p>
    <w:p w:rsidR="00407C7D" w:rsidRDefault="00407C7D" w:rsidP="00407C7D">
      <w:pPr>
        <w:pStyle w:val="ListParagraph"/>
        <w:numPr>
          <w:ilvl w:val="2"/>
          <w:numId w:val="6"/>
        </w:numPr>
        <w:rPr>
          <w:rFonts w:ascii="Arial" w:hAnsi="Arial" w:cs="Arial"/>
          <w:sz w:val="20"/>
        </w:rPr>
      </w:pPr>
      <w:r>
        <w:rPr>
          <w:rFonts w:ascii="Arial" w:hAnsi="Arial" w:cs="Arial"/>
          <w:sz w:val="20"/>
        </w:rPr>
        <w:t>Added CS-161. Removed Literature and the Arts Electives as requirement. Total credits change from 105-106 to 106.</w:t>
      </w:r>
    </w:p>
    <w:p w:rsidR="00407C7D" w:rsidRDefault="00407C7D" w:rsidP="00407C7D">
      <w:pPr>
        <w:pStyle w:val="ListParagraph"/>
        <w:numPr>
          <w:ilvl w:val="1"/>
          <w:numId w:val="6"/>
        </w:numPr>
        <w:rPr>
          <w:rFonts w:ascii="Arial" w:hAnsi="Arial" w:cs="Arial"/>
          <w:sz w:val="20"/>
        </w:rPr>
      </w:pPr>
      <w:r w:rsidRPr="00C31C25">
        <w:rPr>
          <w:rFonts w:ascii="Arial" w:hAnsi="Arial" w:cs="Arial"/>
          <w:sz w:val="20"/>
        </w:rPr>
        <w:t>AS, Chemical Engineering, OSU</w:t>
      </w:r>
    </w:p>
    <w:p w:rsidR="00407C7D" w:rsidRDefault="00407C7D" w:rsidP="00407C7D">
      <w:pPr>
        <w:pStyle w:val="ListParagraph"/>
        <w:numPr>
          <w:ilvl w:val="2"/>
          <w:numId w:val="6"/>
        </w:numPr>
        <w:rPr>
          <w:rFonts w:ascii="Arial" w:hAnsi="Arial" w:cs="Arial"/>
          <w:sz w:val="20"/>
        </w:rPr>
      </w:pPr>
      <w:r>
        <w:rPr>
          <w:rFonts w:ascii="Arial" w:hAnsi="Arial" w:cs="Arial"/>
          <w:sz w:val="20"/>
        </w:rPr>
        <w:t>Added CS-161. Removed MTH-253. Total credits change from 103 to 102.</w:t>
      </w:r>
    </w:p>
    <w:p w:rsidR="00407C7D" w:rsidRDefault="00407C7D" w:rsidP="00407C7D">
      <w:pPr>
        <w:pStyle w:val="ListParagraph"/>
        <w:numPr>
          <w:ilvl w:val="1"/>
          <w:numId w:val="6"/>
        </w:numPr>
        <w:rPr>
          <w:rFonts w:ascii="Arial" w:hAnsi="Arial" w:cs="Arial"/>
          <w:sz w:val="20"/>
        </w:rPr>
      </w:pPr>
      <w:r w:rsidRPr="004A092D">
        <w:rPr>
          <w:rFonts w:ascii="Arial" w:hAnsi="Arial" w:cs="Arial"/>
          <w:sz w:val="20"/>
        </w:rPr>
        <w:t>AS, Civil Engineering, OSU</w:t>
      </w:r>
    </w:p>
    <w:p w:rsidR="00407C7D" w:rsidRDefault="00407C7D" w:rsidP="00407C7D">
      <w:pPr>
        <w:pStyle w:val="ListParagraph"/>
        <w:numPr>
          <w:ilvl w:val="2"/>
          <w:numId w:val="6"/>
        </w:numPr>
        <w:rPr>
          <w:rFonts w:ascii="Arial" w:hAnsi="Arial" w:cs="Arial"/>
          <w:sz w:val="20"/>
        </w:rPr>
      </w:pPr>
      <w:r>
        <w:rPr>
          <w:rFonts w:ascii="Arial" w:hAnsi="Arial" w:cs="Arial"/>
          <w:sz w:val="20"/>
        </w:rPr>
        <w:t>Added HPE-295. Removed MTH-253. Total credits change from 100-101 to 98-99.</w:t>
      </w:r>
    </w:p>
    <w:p w:rsidR="00407C7D" w:rsidRDefault="00407C7D" w:rsidP="00407C7D">
      <w:pPr>
        <w:pStyle w:val="ListParagraph"/>
        <w:numPr>
          <w:ilvl w:val="1"/>
          <w:numId w:val="6"/>
        </w:numPr>
        <w:rPr>
          <w:rFonts w:ascii="Arial" w:hAnsi="Arial" w:cs="Arial"/>
          <w:sz w:val="20"/>
        </w:rPr>
      </w:pPr>
      <w:r w:rsidRPr="00E0096A">
        <w:rPr>
          <w:rFonts w:ascii="Arial" w:hAnsi="Arial" w:cs="Arial"/>
          <w:sz w:val="20"/>
        </w:rPr>
        <w:t>AS, Ecological Engineering, OSU</w:t>
      </w:r>
    </w:p>
    <w:p w:rsidR="00407C7D" w:rsidRDefault="00407C7D" w:rsidP="00407C7D">
      <w:pPr>
        <w:pStyle w:val="ListParagraph"/>
        <w:numPr>
          <w:ilvl w:val="2"/>
          <w:numId w:val="6"/>
        </w:numPr>
        <w:rPr>
          <w:rFonts w:ascii="Arial" w:hAnsi="Arial" w:cs="Arial"/>
          <w:sz w:val="20"/>
        </w:rPr>
      </w:pPr>
      <w:r>
        <w:rPr>
          <w:rFonts w:ascii="Arial" w:hAnsi="Arial" w:cs="Arial"/>
          <w:sz w:val="20"/>
        </w:rPr>
        <w:t>Removed MTH-253. Total credits change from 102-103 to 97-98.</w:t>
      </w:r>
    </w:p>
    <w:p w:rsidR="00407C7D" w:rsidRDefault="00407C7D" w:rsidP="00407C7D">
      <w:pPr>
        <w:pStyle w:val="ListParagraph"/>
        <w:numPr>
          <w:ilvl w:val="1"/>
          <w:numId w:val="6"/>
        </w:numPr>
        <w:rPr>
          <w:rFonts w:ascii="Arial" w:hAnsi="Arial" w:cs="Arial"/>
          <w:sz w:val="20"/>
        </w:rPr>
      </w:pPr>
      <w:r w:rsidRPr="009F1DD8">
        <w:rPr>
          <w:rFonts w:ascii="Arial" w:hAnsi="Arial" w:cs="Arial"/>
          <w:sz w:val="20"/>
        </w:rPr>
        <w:t>AS, Electrical Engineering, OSU</w:t>
      </w:r>
    </w:p>
    <w:p w:rsidR="00407C7D" w:rsidRDefault="00407C7D" w:rsidP="00407C7D">
      <w:pPr>
        <w:pStyle w:val="ListParagraph"/>
        <w:numPr>
          <w:ilvl w:val="2"/>
          <w:numId w:val="6"/>
        </w:numPr>
        <w:rPr>
          <w:rFonts w:ascii="Arial" w:hAnsi="Arial" w:cs="Arial"/>
          <w:sz w:val="20"/>
        </w:rPr>
      </w:pPr>
      <w:r>
        <w:rPr>
          <w:rFonts w:ascii="Arial" w:hAnsi="Arial" w:cs="Arial"/>
          <w:sz w:val="20"/>
        </w:rPr>
        <w:t>Added Literature and the Arts Electives. Removed MTH-253. Total credits change from 102 to 100-101.</w:t>
      </w:r>
    </w:p>
    <w:p w:rsidR="00407C7D" w:rsidRDefault="00407C7D" w:rsidP="00407C7D">
      <w:pPr>
        <w:pStyle w:val="ListParagraph"/>
        <w:numPr>
          <w:ilvl w:val="1"/>
          <w:numId w:val="6"/>
        </w:numPr>
        <w:rPr>
          <w:rFonts w:ascii="Arial" w:hAnsi="Arial" w:cs="Arial"/>
          <w:sz w:val="20"/>
        </w:rPr>
      </w:pPr>
      <w:r w:rsidRPr="00C41E21">
        <w:rPr>
          <w:rFonts w:ascii="Arial" w:hAnsi="Arial" w:cs="Arial"/>
          <w:sz w:val="20"/>
        </w:rPr>
        <w:t>AS, Environmental Engineering, OSU</w:t>
      </w:r>
    </w:p>
    <w:p w:rsidR="00407C7D" w:rsidRPr="00250A34" w:rsidRDefault="00407C7D" w:rsidP="00407C7D">
      <w:pPr>
        <w:pStyle w:val="ListParagraph"/>
        <w:numPr>
          <w:ilvl w:val="2"/>
          <w:numId w:val="6"/>
        </w:numPr>
        <w:rPr>
          <w:rFonts w:ascii="Arial" w:hAnsi="Arial" w:cs="Arial"/>
          <w:sz w:val="20"/>
        </w:rPr>
      </w:pPr>
      <w:r>
        <w:rPr>
          <w:rFonts w:ascii="Arial" w:hAnsi="Arial" w:cs="Arial"/>
          <w:sz w:val="20"/>
        </w:rPr>
        <w:t>Added CS-161. Removed MTH-253. Total credits change from 106-107 to 105-106.</w:t>
      </w:r>
    </w:p>
    <w:p w:rsidR="00407C7D" w:rsidRPr="00D05D12" w:rsidRDefault="00407C7D" w:rsidP="00407C7D">
      <w:pPr>
        <w:pStyle w:val="ListParagraph"/>
        <w:ind w:left="936"/>
        <w:rPr>
          <w:rFonts w:ascii="Arial" w:hAnsi="Arial" w:cs="Arial"/>
          <w:b/>
          <w:i/>
          <w:sz w:val="20"/>
        </w:rPr>
      </w:pPr>
      <w:r w:rsidRPr="00D05D12">
        <w:rPr>
          <w:rFonts w:ascii="Arial" w:hAnsi="Arial" w:cs="Arial"/>
          <w:i/>
          <w:sz w:val="20"/>
        </w:rPr>
        <w:t>Motion to approve, approved</w:t>
      </w:r>
    </w:p>
    <w:p w:rsidR="00D05D12" w:rsidRPr="006877EF" w:rsidRDefault="00D05D12" w:rsidP="006877EF">
      <w:pPr>
        <w:rPr>
          <w:rFonts w:ascii="Arial" w:hAnsi="Arial" w:cs="Arial"/>
          <w:i/>
          <w:sz w:val="20"/>
        </w:rPr>
      </w:pPr>
    </w:p>
    <w:p w:rsidR="00407C7D" w:rsidRPr="00D05D12" w:rsidRDefault="00407C7D" w:rsidP="00D05D12">
      <w:pPr>
        <w:pStyle w:val="ListParagraph"/>
        <w:ind w:left="936"/>
        <w:rPr>
          <w:rFonts w:ascii="Arial" w:hAnsi="Arial" w:cs="Arial"/>
          <w:b/>
          <w:i/>
          <w:sz w:val="20"/>
        </w:rPr>
      </w:pPr>
    </w:p>
    <w:bookmarkEnd w:id="0"/>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E0C98" w:rsidRPr="00AF0E1A" w:rsidRDefault="00CE0C98" w:rsidP="00097C2C">
      <w:pPr>
        <w:pStyle w:val="ListParagraph"/>
        <w:numPr>
          <w:ilvl w:val="1"/>
          <w:numId w:val="1"/>
        </w:num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lastRenderedPageBreak/>
        <w:t>New Business</w:t>
      </w:r>
    </w:p>
    <w:p w:rsidR="00AF0E1A" w:rsidRDefault="00AF0E1A" w:rsidP="00AF0E1A">
      <w:pPr>
        <w:pStyle w:val="ListParagraph"/>
        <w:numPr>
          <w:ilvl w:val="1"/>
          <w:numId w:val="1"/>
        </w:numPr>
        <w:rPr>
          <w:rFonts w:ascii="Arial" w:hAnsi="Arial" w:cs="Arial"/>
          <w:b/>
          <w:sz w:val="20"/>
        </w:rPr>
      </w:pP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w:t>
            </w:r>
            <w:r w:rsidR="000949FE">
              <w:rPr>
                <w:rFonts w:ascii="Arial" w:hAnsi="Arial" w:cs="Arial"/>
                <w:b/>
              </w:rPr>
              <w:t>January 19, 2024</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A5C4CBF0"/>
    <w:lvl w:ilvl="0" w:tplc="1AC42F20">
      <w:start w:val="1"/>
      <w:numFmt w:val="lowerLetter"/>
      <w:lvlText w:val="%1."/>
      <w:lvlJc w:val="left"/>
      <w:pPr>
        <w:ind w:left="936" w:hanging="360"/>
      </w:pPr>
      <w:rPr>
        <w:rFonts w:hint="default"/>
        <w:b w:val="0"/>
        <w:i w:val="0"/>
      </w:rPr>
    </w:lvl>
    <w:lvl w:ilvl="1" w:tplc="361E85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6019C"/>
    <w:rsid w:val="000949FE"/>
    <w:rsid w:val="00097C2C"/>
    <w:rsid w:val="000A2735"/>
    <w:rsid w:val="000C1504"/>
    <w:rsid w:val="000F7A21"/>
    <w:rsid w:val="00111949"/>
    <w:rsid w:val="00122B52"/>
    <w:rsid w:val="00130FF7"/>
    <w:rsid w:val="001326D7"/>
    <w:rsid w:val="001430BF"/>
    <w:rsid w:val="001543B3"/>
    <w:rsid w:val="001755E2"/>
    <w:rsid w:val="0018454E"/>
    <w:rsid w:val="001868A4"/>
    <w:rsid w:val="001D5EC1"/>
    <w:rsid w:val="001D7331"/>
    <w:rsid w:val="001F3ACF"/>
    <w:rsid w:val="002120B3"/>
    <w:rsid w:val="002204C8"/>
    <w:rsid w:val="00232179"/>
    <w:rsid w:val="002332B0"/>
    <w:rsid w:val="00241A94"/>
    <w:rsid w:val="00245663"/>
    <w:rsid w:val="002534BC"/>
    <w:rsid w:val="00282461"/>
    <w:rsid w:val="00294789"/>
    <w:rsid w:val="00295A56"/>
    <w:rsid w:val="002E6CFE"/>
    <w:rsid w:val="003238B9"/>
    <w:rsid w:val="00324A26"/>
    <w:rsid w:val="00332E11"/>
    <w:rsid w:val="0033326D"/>
    <w:rsid w:val="00334C55"/>
    <w:rsid w:val="00342463"/>
    <w:rsid w:val="00344EE8"/>
    <w:rsid w:val="00345C13"/>
    <w:rsid w:val="003851AC"/>
    <w:rsid w:val="003A08AF"/>
    <w:rsid w:val="003B77B5"/>
    <w:rsid w:val="003B78B8"/>
    <w:rsid w:val="00407C7D"/>
    <w:rsid w:val="0041117A"/>
    <w:rsid w:val="0043515B"/>
    <w:rsid w:val="0044720D"/>
    <w:rsid w:val="004513E6"/>
    <w:rsid w:val="0045398E"/>
    <w:rsid w:val="0045518B"/>
    <w:rsid w:val="004674B9"/>
    <w:rsid w:val="00490B10"/>
    <w:rsid w:val="004A53A3"/>
    <w:rsid w:val="004D599E"/>
    <w:rsid w:val="004D7D2F"/>
    <w:rsid w:val="004E3B8F"/>
    <w:rsid w:val="004E75F0"/>
    <w:rsid w:val="004F4E44"/>
    <w:rsid w:val="004F77B0"/>
    <w:rsid w:val="00523787"/>
    <w:rsid w:val="005A4A35"/>
    <w:rsid w:val="005D05FC"/>
    <w:rsid w:val="005F458C"/>
    <w:rsid w:val="00602208"/>
    <w:rsid w:val="00623384"/>
    <w:rsid w:val="00623EF7"/>
    <w:rsid w:val="00626386"/>
    <w:rsid w:val="00630D4D"/>
    <w:rsid w:val="006615AF"/>
    <w:rsid w:val="006741BE"/>
    <w:rsid w:val="006877EF"/>
    <w:rsid w:val="006B629E"/>
    <w:rsid w:val="006C749E"/>
    <w:rsid w:val="006E0E95"/>
    <w:rsid w:val="006F0E69"/>
    <w:rsid w:val="00720800"/>
    <w:rsid w:val="0073598E"/>
    <w:rsid w:val="007372CF"/>
    <w:rsid w:val="007A2BDE"/>
    <w:rsid w:val="007A310B"/>
    <w:rsid w:val="007B755A"/>
    <w:rsid w:val="007C53A2"/>
    <w:rsid w:val="007D2930"/>
    <w:rsid w:val="007E5ECD"/>
    <w:rsid w:val="007F3950"/>
    <w:rsid w:val="007F40F8"/>
    <w:rsid w:val="0080784C"/>
    <w:rsid w:val="00812C57"/>
    <w:rsid w:val="0082436D"/>
    <w:rsid w:val="00825923"/>
    <w:rsid w:val="00826B02"/>
    <w:rsid w:val="00842571"/>
    <w:rsid w:val="00846151"/>
    <w:rsid w:val="00883070"/>
    <w:rsid w:val="0089191D"/>
    <w:rsid w:val="008A5377"/>
    <w:rsid w:val="008A68A8"/>
    <w:rsid w:val="008B170A"/>
    <w:rsid w:val="008B2087"/>
    <w:rsid w:val="008E0AE1"/>
    <w:rsid w:val="008F21CC"/>
    <w:rsid w:val="008F2483"/>
    <w:rsid w:val="0090318D"/>
    <w:rsid w:val="00944AEC"/>
    <w:rsid w:val="009511FC"/>
    <w:rsid w:val="009530C8"/>
    <w:rsid w:val="009615FD"/>
    <w:rsid w:val="00970554"/>
    <w:rsid w:val="009826B5"/>
    <w:rsid w:val="009965F7"/>
    <w:rsid w:val="009A39D8"/>
    <w:rsid w:val="009C7343"/>
    <w:rsid w:val="009E016D"/>
    <w:rsid w:val="009E0C7D"/>
    <w:rsid w:val="00A30184"/>
    <w:rsid w:val="00A475DA"/>
    <w:rsid w:val="00A80DCC"/>
    <w:rsid w:val="00A82E12"/>
    <w:rsid w:val="00A95B15"/>
    <w:rsid w:val="00AD1B10"/>
    <w:rsid w:val="00AF0E1A"/>
    <w:rsid w:val="00B029EB"/>
    <w:rsid w:val="00B10771"/>
    <w:rsid w:val="00B15799"/>
    <w:rsid w:val="00B21C28"/>
    <w:rsid w:val="00B429AD"/>
    <w:rsid w:val="00B5503D"/>
    <w:rsid w:val="00B63DE1"/>
    <w:rsid w:val="00B72F24"/>
    <w:rsid w:val="00B9474D"/>
    <w:rsid w:val="00BA0C12"/>
    <w:rsid w:val="00BB13BB"/>
    <w:rsid w:val="00BB5B5C"/>
    <w:rsid w:val="00BB6576"/>
    <w:rsid w:val="00BC58B2"/>
    <w:rsid w:val="00BE3A60"/>
    <w:rsid w:val="00C006BA"/>
    <w:rsid w:val="00C030C2"/>
    <w:rsid w:val="00C06437"/>
    <w:rsid w:val="00C25075"/>
    <w:rsid w:val="00C31B8A"/>
    <w:rsid w:val="00C32433"/>
    <w:rsid w:val="00C454F0"/>
    <w:rsid w:val="00C5033F"/>
    <w:rsid w:val="00C5339C"/>
    <w:rsid w:val="00C60127"/>
    <w:rsid w:val="00C61F14"/>
    <w:rsid w:val="00C73970"/>
    <w:rsid w:val="00C765DC"/>
    <w:rsid w:val="00C915F8"/>
    <w:rsid w:val="00C92F23"/>
    <w:rsid w:val="00CA03E4"/>
    <w:rsid w:val="00CA4EEA"/>
    <w:rsid w:val="00CB5B24"/>
    <w:rsid w:val="00CD6B7A"/>
    <w:rsid w:val="00CE0C98"/>
    <w:rsid w:val="00CE24BC"/>
    <w:rsid w:val="00CE3F55"/>
    <w:rsid w:val="00CF7012"/>
    <w:rsid w:val="00D02BDA"/>
    <w:rsid w:val="00D05D12"/>
    <w:rsid w:val="00D17AB4"/>
    <w:rsid w:val="00D260EF"/>
    <w:rsid w:val="00D30412"/>
    <w:rsid w:val="00D3305B"/>
    <w:rsid w:val="00D3371F"/>
    <w:rsid w:val="00D35C51"/>
    <w:rsid w:val="00D65752"/>
    <w:rsid w:val="00D82E21"/>
    <w:rsid w:val="00D854BD"/>
    <w:rsid w:val="00D93134"/>
    <w:rsid w:val="00D936B7"/>
    <w:rsid w:val="00DD2F4F"/>
    <w:rsid w:val="00DD7BD3"/>
    <w:rsid w:val="00DD7CEB"/>
    <w:rsid w:val="00DF1030"/>
    <w:rsid w:val="00DF4488"/>
    <w:rsid w:val="00E02E9A"/>
    <w:rsid w:val="00E12289"/>
    <w:rsid w:val="00E15F0C"/>
    <w:rsid w:val="00E20D3C"/>
    <w:rsid w:val="00E30FE9"/>
    <w:rsid w:val="00E4103D"/>
    <w:rsid w:val="00E41E85"/>
    <w:rsid w:val="00E43D2F"/>
    <w:rsid w:val="00E44652"/>
    <w:rsid w:val="00E57977"/>
    <w:rsid w:val="00E7022F"/>
    <w:rsid w:val="00E73E7C"/>
    <w:rsid w:val="00E76B72"/>
    <w:rsid w:val="00E91856"/>
    <w:rsid w:val="00E932D5"/>
    <w:rsid w:val="00E9662D"/>
    <w:rsid w:val="00E9736C"/>
    <w:rsid w:val="00EA66DE"/>
    <w:rsid w:val="00EA721E"/>
    <w:rsid w:val="00EB1B1A"/>
    <w:rsid w:val="00EC0D62"/>
    <w:rsid w:val="00EC1E0F"/>
    <w:rsid w:val="00EC422A"/>
    <w:rsid w:val="00ED092E"/>
    <w:rsid w:val="00EE20F9"/>
    <w:rsid w:val="00EF7205"/>
    <w:rsid w:val="00F00254"/>
    <w:rsid w:val="00F04CD7"/>
    <w:rsid w:val="00F503D9"/>
    <w:rsid w:val="00F60624"/>
    <w:rsid w:val="00F947B1"/>
    <w:rsid w:val="00FB1DBA"/>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8614"/>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143</cp:revision>
  <dcterms:created xsi:type="dcterms:W3CDTF">2021-09-02T16:50:00Z</dcterms:created>
  <dcterms:modified xsi:type="dcterms:W3CDTF">2023-12-01T16:29:00Z</dcterms:modified>
</cp:coreProperties>
</file>